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52BA62" w14:textId="554E06E5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УО «БЕЛОРУССКИЙ ГОСУДАРСТВЕННЫЙ ТЕХНОЛОГИЧЕСКИЙ УНИВЕРСИТЕТ»</w:t>
      </w:r>
    </w:p>
    <w:p w14:paraId="53C53E82" w14:textId="77777777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</w:p>
    <w:p w14:paraId="50FBD346" w14:textId="77777777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Факультет принттехнологий и медиакоммуникаций</w:t>
      </w:r>
    </w:p>
    <w:p w14:paraId="324035D8" w14:textId="669FF5E9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полиграфического оборудований и систем обработки информации </w:t>
      </w:r>
    </w:p>
    <w:p w14:paraId="645E8033" w14:textId="77777777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</w:p>
    <w:p w14:paraId="1869117A" w14:textId="79EEA0D8" w:rsidR="005D34DB" w:rsidRPr="00857122" w:rsidRDefault="005D34DB" w:rsidP="005D34D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№3</w:t>
      </w:r>
    </w:p>
    <w:p w14:paraId="738810B3" w14:textId="237BFCDA" w:rsidR="005D34DB" w:rsidRDefault="006528E3" w:rsidP="00857122">
      <w:pPr>
        <w:pStyle w:val="a5"/>
        <w:spacing w:after="360"/>
        <w:rPr>
          <w:szCs w:val="28"/>
        </w:rPr>
      </w:pPr>
      <w:r>
        <w:t>ПРОГРАММИРОВАНИЕ ЛОГИЧЕСКИХ ФУНКЦИЙ НА ЯЗЫКЕ ЛЕСТНИЧНЫХ ДИАГРАММ (ЯЗЫК РКС)</w:t>
      </w:r>
    </w:p>
    <w:p w14:paraId="45F59CC9" w14:textId="77777777" w:rsidR="005D34DB" w:rsidRDefault="005D34DB" w:rsidP="005D34DB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Выполнили студенты</w:t>
      </w:r>
    </w:p>
    <w:p w14:paraId="7A8CAB4D" w14:textId="77777777" w:rsidR="005D34DB" w:rsidRPr="00990F33" w:rsidRDefault="005D34DB" w:rsidP="005D34DB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 курса 1 группы факультета ИТ</w:t>
      </w:r>
      <w:r w:rsidRPr="00ED2967">
        <w:rPr>
          <w:rFonts w:ascii="Times New Roman" w:hAnsi="Times New Roman"/>
          <w:sz w:val="28"/>
          <w:szCs w:val="28"/>
        </w:rPr>
        <w:t>:</w:t>
      </w:r>
    </w:p>
    <w:p w14:paraId="478E84C6" w14:textId="05753955" w:rsidR="00204BD3" w:rsidRDefault="00B237F1" w:rsidP="00204BD3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Парибок И.А</w:t>
      </w:r>
      <w:r w:rsidR="00204BD3">
        <w:rPr>
          <w:rFonts w:ascii="Times New Roman" w:hAnsi="Times New Roman"/>
          <w:sz w:val="28"/>
          <w:szCs w:val="28"/>
        </w:rPr>
        <w:t>.</w:t>
      </w:r>
    </w:p>
    <w:p w14:paraId="2ACD531B" w14:textId="4A049680" w:rsidR="00204BD3" w:rsidRPr="00ED2967" w:rsidRDefault="00204BD3" w:rsidP="00204BD3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Сайко А.Н.</w:t>
      </w:r>
    </w:p>
    <w:p w14:paraId="68AF4555" w14:textId="77777777" w:rsidR="005D34DB" w:rsidRDefault="005D34DB" w:rsidP="005D34DB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Проверил</w:t>
      </w:r>
      <w:r w:rsidRPr="00ED2967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2703CF82" w14:textId="5A4A0D00" w:rsidR="005D34DB" w:rsidRDefault="00D90F79" w:rsidP="005D34DB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Кандидат технических наук</w:t>
      </w:r>
    </w:p>
    <w:p w14:paraId="583C6AD8" w14:textId="78B4A2A0" w:rsidR="005D34DB" w:rsidRDefault="008E2899" w:rsidP="005D34DB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</w:t>
      </w:r>
      <w:r w:rsidR="005D34DB">
        <w:rPr>
          <w:rFonts w:ascii="Times New Roman" w:hAnsi="Times New Roman"/>
          <w:sz w:val="28"/>
          <w:szCs w:val="28"/>
        </w:rPr>
        <w:t>Сулим П.Е.</w:t>
      </w:r>
    </w:p>
    <w:p w14:paraId="20DBB849" w14:textId="77777777" w:rsidR="005D34DB" w:rsidRDefault="005D34DB" w:rsidP="005D34DB">
      <w:pPr>
        <w:jc w:val="center"/>
        <w:rPr>
          <w:rFonts w:ascii="Times New Roman" w:hAnsi="Times New Roman"/>
          <w:sz w:val="28"/>
          <w:szCs w:val="28"/>
        </w:rPr>
      </w:pPr>
    </w:p>
    <w:p w14:paraId="28399DDD" w14:textId="77777777" w:rsidR="005D34DB" w:rsidRDefault="005D34DB" w:rsidP="005D34DB">
      <w:pPr>
        <w:jc w:val="center"/>
      </w:pPr>
      <w:r>
        <w:rPr>
          <w:rFonts w:ascii="Times New Roman" w:hAnsi="Times New Roman"/>
          <w:sz w:val="28"/>
          <w:szCs w:val="28"/>
        </w:rPr>
        <w:t>Минск 2022</w:t>
      </w:r>
      <w:r>
        <w:rPr>
          <w:rFonts w:ascii="Times New Roman" w:hAnsi="Times New Roman"/>
          <w:sz w:val="28"/>
          <w:szCs w:val="28"/>
        </w:rPr>
        <w:br/>
      </w:r>
    </w:p>
    <w:p w14:paraId="092CE670" w14:textId="3193B560" w:rsidR="008E628F" w:rsidRPr="008E2899" w:rsidRDefault="00DF2721" w:rsidP="008E628F">
      <w:pPr>
        <w:pStyle w:val="ab"/>
        <w:spacing w:before="120" w:after="0"/>
        <w:ind w:firstLine="1701"/>
      </w:pPr>
      <w:r>
        <w:lastRenderedPageBreak/>
        <w:t>Вариант 3</w:t>
      </w:r>
    </w:p>
    <w:p w14:paraId="1A90FCFA" w14:textId="77777777" w:rsidR="008E628F" w:rsidRDefault="008E628F" w:rsidP="008E628F">
      <w:pPr>
        <w:pStyle w:val="ab"/>
        <w:spacing w:after="0"/>
        <w:ind w:firstLine="1701"/>
      </w:pPr>
    </w:p>
    <w:p w14:paraId="53547CC5" w14:textId="77777777" w:rsidR="00DF2721" w:rsidRDefault="00DF2721" w:rsidP="00DF2721">
      <w:pPr>
        <w:jc w:val="center"/>
      </w:pPr>
      <w:r w:rsidRPr="0086549E">
        <w:rPr>
          <w:position w:val="-32"/>
        </w:rPr>
        <w:object w:dxaOrig="200" w:dyaOrig="780" w14:anchorId="4CAEBA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8pt;height:38.8pt" o:ole="">
            <v:imagedata r:id="rId6" o:title=""/>
          </v:shape>
          <o:OLEObject Type="Embed" ProgID="Equation.3" ShapeID="_x0000_i1025" DrawAspect="Content" ObjectID="_1745832900" r:id="rId7"/>
        </w:object>
      </w:r>
      <w:r w:rsidRPr="0086549E">
        <w:rPr>
          <w:position w:val="-16"/>
        </w:rPr>
        <w:object w:dxaOrig="5760" w:dyaOrig="460" w14:anchorId="664251AC">
          <v:shape id="_x0000_i1026" type="#_x0000_t75" style="width:4in;height:22.9pt" o:ole="">
            <v:imagedata r:id="rId8" o:title=""/>
          </v:shape>
          <o:OLEObject Type="Embed" ProgID="Equation.3" ShapeID="_x0000_i1026" DrawAspect="Content" ObjectID="_1745832901" r:id="rId9"/>
        </w:object>
      </w:r>
    </w:p>
    <w:p w14:paraId="6B438148" w14:textId="77777777" w:rsidR="00DF2721" w:rsidRDefault="00DF2721" w:rsidP="00DF2721">
      <w:pPr>
        <w:ind w:left="3255" w:firstLine="993"/>
        <w:rPr>
          <w:lang w:val="en-US"/>
        </w:rPr>
      </w:pPr>
      <w:r w:rsidRPr="00F421AF">
        <w:rPr>
          <w:position w:val="-12"/>
          <w:lang w:val="en-US"/>
        </w:rPr>
        <w:object w:dxaOrig="900" w:dyaOrig="380" w14:anchorId="19441A97">
          <v:shape id="_x0000_i1027" type="#_x0000_t75" style="width:44.9pt;height:19.15pt" o:ole="" fillcolor="window">
            <v:imagedata r:id="rId10" o:title=""/>
          </v:shape>
          <o:OLEObject Type="Embed" ProgID="Equation.3" ShapeID="_x0000_i1027" DrawAspect="Content" ObjectID="_1745832902" r:id="rId11"/>
        </w:object>
      </w:r>
      <w:r w:rsidRPr="001512B6">
        <w:rPr>
          <w:position w:val="-12"/>
        </w:rPr>
        <w:object w:dxaOrig="3700" w:dyaOrig="420" w14:anchorId="64BCC3EE">
          <v:shape id="_x0000_i1028" type="#_x0000_t75" style="width:185.15pt;height:21.05pt" o:ole="">
            <v:imagedata r:id="rId12" o:title=""/>
          </v:shape>
          <o:OLEObject Type="Embed" ProgID="Equation.3" ShapeID="_x0000_i1028" DrawAspect="Content" ObjectID="_1745832903" r:id="rId13"/>
        </w:object>
      </w:r>
    </w:p>
    <w:p w14:paraId="17C3A0B1" w14:textId="756DB824" w:rsidR="00DF2721" w:rsidRDefault="00AA06AD" w:rsidP="00DF2721">
      <w:pPr>
        <w:ind w:left="3540" w:firstLine="708"/>
        <w:rPr>
          <w:lang w:val="en-US"/>
        </w:rPr>
      </w:pPr>
      <w:r w:rsidRPr="00AA06AD">
        <w:rPr>
          <w:position w:val="-14"/>
          <w:lang w:val="en-US"/>
        </w:rPr>
        <w:object w:dxaOrig="2960" w:dyaOrig="380" w14:anchorId="38B580B1">
          <v:shape id="_x0000_i1029" type="#_x0000_t75" style="width:148.2pt;height:19.15pt" o:ole="" fillcolor="window">
            <v:imagedata r:id="rId14" o:title=""/>
          </v:shape>
          <o:OLEObject Type="Embed" ProgID="Equation.3" ShapeID="_x0000_i1029" DrawAspect="Content" ObjectID="_1745832904" r:id="rId15"/>
        </w:object>
      </w:r>
    </w:p>
    <w:p w14:paraId="73D10345" w14:textId="46F871C1" w:rsidR="008E628F" w:rsidRDefault="00DF2721" w:rsidP="00DF2721">
      <w:pPr>
        <w:jc w:val="center"/>
      </w:pPr>
      <w:r w:rsidRPr="008E5F9F">
        <w:rPr>
          <w:position w:val="-12"/>
        </w:rPr>
        <w:object w:dxaOrig="6500" w:dyaOrig="420" w14:anchorId="2616CA1D">
          <v:shape id="_x0000_i1030" type="#_x0000_t75" style="width:324.95pt;height:21.05pt" o:ole="">
            <v:imagedata r:id="rId16" o:title=""/>
          </v:shape>
          <o:OLEObject Type="Embed" ProgID="Equation.3" ShapeID="_x0000_i1030" DrawAspect="Content" ObjectID="_1745832905" r:id="rId17"/>
        </w:object>
      </w:r>
    </w:p>
    <w:p w14:paraId="60A0CEEC" w14:textId="2B2387CB" w:rsidR="008E628F" w:rsidRDefault="008E628F"/>
    <w:p w14:paraId="0D1D4F9D" w14:textId="4776EBE5" w:rsidR="00AA06AD" w:rsidRDefault="00AA06AD"/>
    <w:p w14:paraId="3844835D" w14:textId="37705217" w:rsidR="00AA06AD" w:rsidRDefault="00AA06AD"/>
    <w:p w14:paraId="6B0A04E2" w14:textId="7A6A4BB5" w:rsidR="00AA06AD" w:rsidRDefault="00AA06AD"/>
    <w:p w14:paraId="5AE75776" w14:textId="78133BAE" w:rsidR="00AA06AD" w:rsidRDefault="00AA06AD"/>
    <w:p w14:paraId="14E57F0B" w14:textId="43479426" w:rsidR="00AA06AD" w:rsidRDefault="00AA06AD"/>
    <w:p w14:paraId="2C0B56C3" w14:textId="4A0C5254" w:rsidR="00AA06AD" w:rsidRDefault="00AA06AD"/>
    <w:p w14:paraId="55BF3209" w14:textId="22EF7516" w:rsidR="00AA06AD" w:rsidRDefault="00AA06AD"/>
    <w:p w14:paraId="576BA375" w14:textId="576AB0DF" w:rsidR="00AA06AD" w:rsidRDefault="00AA06AD"/>
    <w:p w14:paraId="33102E09" w14:textId="0EC2CCA4" w:rsidR="00AA06AD" w:rsidRDefault="00AA06AD"/>
    <w:p w14:paraId="623159FC" w14:textId="1A561169" w:rsidR="00AA06AD" w:rsidRDefault="00AA06AD"/>
    <w:p w14:paraId="72E69C18" w14:textId="4AC40FF4" w:rsidR="00AA06AD" w:rsidRDefault="00AA06AD" w:rsidP="00AA06AD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03B038E" wp14:editId="3F3E0EA1">
            <wp:extent cx="5457825" cy="4093478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5897" cy="409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D8D5" w14:textId="5AD7B525" w:rsidR="00595B47" w:rsidRPr="00595B47" w:rsidRDefault="00595B47" w:rsidP="00595B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Логические функции на основе лестничных диаграмм для варианта №3.</w:t>
      </w:r>
    </w:p>
    <w:p w14:paraId="59909D17" w14:textId="77777777" w:rsidR="00595B47" w:rsidRDefault="00204BD3" w:rsidP="00595B4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4B52B3" wp14:editId="00E324F6">
            <wp:extent cx="3707474" cy="4943475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8151" cy="49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53A0" w14:textId="77777777" w:rsidR="00595B47" w:rsidRPr="00595B47" w:rsidRDefault="00595B47" w:rsidP="00595B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Логические функции на основе лестничных диаграмм для варианта №3.</w:t>
      </w:r>
    </w:p>
    <w:p w14:paraId="2C3DDB49" w14:textId="0552EE67" w:rsidR="001F4AF5" w:rsidRDefault="001F4AF5" w:rsidP="00595B4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FBD6DEA" wp14:editId="290E7822">
            <wp:extent cx="9294527" cy="5037826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3640"/>
                    <a:stretch/>
                  </pic:blipFill>
                  <pic:spPr bwMode="auto">
                    <a:xfrm>
                      <a:off x="0" y="0"/>
                      <a:ext cx="9309821" cy="5046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6CB27" w14:textId="4F2EE632" w:rsidR="00595B47" w:rsidRPr="00595B47" w:rsidRDefault="00595B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логических функций используются переменные </w:t>
      </w:r>
      <w:r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Pr="00595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типа данных. </w:t>
      </w:r>
      <w:r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Pr="00595B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тип данных, который принимает два значения – 0,1 или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595B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>
        <w:rPr>
          <w:rFonts w:ascii="Times New Roman" w:hAnsi="Times New Roman" w:cs="Times New Roman"/>
          <w:sz w:val="28"/>
          <w:szCs w:val="28"/>
        </w:rPr>
        <w:t>, что является идентичным.</w:t>
      </w:r>
    </w:p>
    <w:p w14:paraId="5C1253F6" w14:textId="77777777" w:rsidR="00540380" w:rsidRDefault="00540380">
      <w:pPr>
        <w:rPr>
          <w:noProof/>
          <w:lang w:eastAsia="ru-RU"/>
        </w:rPr>
      </w:pPr>
    </w:p>
    <w:p w14:paraId="462BF968" w14:textId="5328993C" w:rsidR="00DB019C" w:rsidRDefault="001F4AF5">
      <w:r>
        <w:rPr>
          <w:noProof/>
          <w:lang w:val="en-US"/>
        </w:rPr>
        <w:drawing>
          <wp:inline distT="0" distB="0" distL="0" distR="0" wp14:anchorId="620EBBC9" wp14:editId="1E316B0C">
            <wp:extent cx="9342634" cy="505507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3807"/>
                    <a:stretch/>
                  </pic:blipFill>
                  <pic:spPr bwMode="auto">
                    <a:xfrm>
                      <a:off x="0" y="0"/>
                      <a:ext cx="9357206" cy="506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D9FC" w14:textId="1785AB44" w:rsidR="00DB019C" w:rsidRDefault="00DB019C"/>
    <w:p w14:paraId="438244C0" w14:textId="2F33F54C" w:rsidR="00AA06AD" w:rsidRDefault="00595B4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Устанавливаем стартовые значения для переменных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TRUE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FALSE</w:t>
      </w:r>
      <w:r w:rsidRPr="00595B47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7562592" w14:textId="4BD8B0BA" w:rsidR="00BA70A7" w:rsidRPr="00595B47" w:rsidRDefault="00BA70A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00BEC3" wp14:editId="42B7A096">
            <wp:extent cx="9251950" cy="520446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976107" w14:textId="513ACFD2" w:rsidR="00595B47" w:rsidRDefault="00595B47" w:rsidP="00595B47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908C" wp14:editId="2CE00DFF">
            <wp:extent cx="7920355" cy="5940425"/>
            <wp:effectExtent l="0" t="0" r="444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7A83" w14:textId="77777777" w:rsidR="00595B47" w:rsidRDefault="00595B47" w:rsidP="00595B47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Логическая функция используемая в лабораторной работе №4 имеет переменные двух типов: входные и выходные. </w:t>
      </w:r>
    </w:p>
    <w:p w14:paraId="58439DB4" w14:textId="6299BF08" w:rsidR="00595B47" w:rsidRPr="00595B47" w:rsidRDefault="00595B47" w:rsidP="00595B47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Входные</w:t>
      </w:r>
      <w:r w:rsidRPr="00595B47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595B47"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595B47">
        <w:rPr>
          <w:rFonts w:ascii="Times New Roman" w:hAnsi="Times New Roman" w:cs="Times New Roman"/>
          <w:noProof/>
          <w:sz w:val="28"/>
          <w:szCs w:val="28"/>
        </w:rPr>
        <w:t>1,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595B47">
        <w:rPr>
          <w:rFonts w:ascii="Times New Roman" w:hAnsi="Times New Roman" w:cs="Times New Roman"/>
          <w:noProof/>
          <w:sz w:val="28"/>
          <w:szCs w:val="28"/>
        </w:rPr>
        <w:t>2,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Pr="00595B47">
        <w:rPr>
          <w:rFonts w:ascii="Times New Roman" w:hAnsi="Times New Roman" w:cs="Times New Roman"/>
          <w:noProof/>
          <w:sz w:val="28"/>
          <w:szCs w:val="28"/>
        </w:rPr>
        <w:t>3,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</w:t>
      </w:r>
      <w:r w:rsidRPr="00595B47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Выходные –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t>b</w:t>
      </w:r>
      <w:r w:rsidRPr="00595B47">
        <w:rPr>
          <w:rFonts w:ascii="Times New Roman" w:hAnsi="Times New Roman" w:cs="Times New Roman"/>
          <w:noProof/>
          <w:sz w:val="28"/>
          <w:szCs w:val="28"/>
          <w:vertAlign w:val="subscript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Y</w:t>
      </w:r>
      <w:r>
        <w:rPr>
          <w:rFonts w:ascii="Times New Roman" w:hAnsi="Times New Roman" w:cs="Times New Roman"/>
          <w:noProof/>
          <w:sz w:val="28"/>
          <w:szCs w:val="28"/>
          <w:vertAlign w:val="subscript"/>
          <w:lang w:val="en-US"/>
        </w:rPr>
        <w:t>n</w:t>
      </w:r>
      <w:r w:rsidRPr="00595B47">
        <w:rPr>
          <w:rFonts w:ascii="Times New Roman" w:hAnsi="Times New Roman" w:cs="Times New Roman"/>
          <w:noProof/>
          <w:sz w:val="28"/>
          <w:szCs w:val="28"/>
          <w:vertAlign w:val="subscript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595B47">
        <w:rPr>
          <w:rFonts w:ascii="Times New Roman" w:hAnsi="Times New Roman" w:cs="Times New Roman"/>
          <w:noProof/>
          <w:sz w:val="28"/>
          <w:szCs w:val="28"/>
        </w:rPr>
        <w:t>1,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595B47">
        <w:rPr>
          <w:rFonts w:ascii="Times New Roman" w:hAnsi="Times New Roman" w:cs="Times New Roman"/>
          <w:noProof/>
          <w:sz w:val="28"/>
          <w:szCs w:val="28"/>
        </w:rPr>
        <w:t>2,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595B47">
        <w:rPr>
          <w:rFonts w:ascii="Times New Roman" w:hAnsi="Times New Roman" w:cs="Times New Roman"/>
          <w:noProof/>
          <w:sz w:val="28"/>
          <w:szCs w:val="28"/>
        </w:rPr>
        <w:t>3,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595B47">
        <w:rPr>
          <w:rFonts w:ascii="Times New Roman" w:hAnsi="Times New Roman" w:cs="Times New Roman"/>
          <w:noProof/>
          <w:sz w:val="28"/>
          <w:szCs w:val="28"/>
        </w:rPr>
        <w:t xml:space="preserve">4. </w:t>
      </w:r>
      <w:r>
        <w:rPr>
          <w:rFonts w:ascii="Times New Roman" w:hAnsi="Times New Roman" w:cs="Times New Roman"/>
          <w:noProof/>
          <w:sz w:val="28"/>
          <w:szCs w:val="28"/>
        </w:rPr>
        <w:t>В зависимости от того, какие значения мы поставим в выходные переменные, будут изменяться выходные значения.</w:t>
      </w:r>
      <w:r w:rsidRPr="00595B47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E325BE3" w14:textId="03018767" w:rsidR="00A50C4C" w:rsidRPr="00A50C4C" w:rsidRDefault="00A50C4C" w:rsidP="00A50C4C">
      <w:pPr>
        <w:jc w:val="both"/>
        <w:rPr>
          <w:rFonts w:ascii="Times New Roman" w:hAnsi="Times New Roman" w:cs="Times New Roman"/>
          <w:sz w:val="28"/>
          <w:szCs w:val="28"/>
        </w:rPr>
      </w:pPr>
      <w:r w:rsidRPr="00595B47">
        <w:rPr>
          <w:rFonts w:ascii="Times New Roman" w:hAnsi="Times New Roman" w:cs="Times New Roman"/>
          <w:noProof/>
          <w:sz w:val="28"/>
          <w:szCs w:val="28"/>
        </w:rPr>
        <w:tab/>
      </w:r>
      <w:r w:rsidRPr="00A50C4C">
        <w:rPr>
          <w:rFonts w:ascii="Times New Roman" w:hAnsi="Times New Roman" w:cs="Times New Roman"/>
          <w:noProof/>
          <w:sz w:val="28"/>
          <w:szCs w:val="28"/>
        </w:rPr>
        <w:t>Вывод: в ходе лабораторной работы мы изучили программирование логических функций на языке лестничных диаграмм, ознакомились с основными компонентами лестничной диаграммы и способами ее отладки.</w:t>
      </w:r>
    </w:p>
    <w:sectPr w:rsidR="00A50C4C" w:rsidRPr="00A50C4C" w:rsidSect="00857122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022556" w14:textId="77777777" w:rsidR="00B22B91" w:rsidRDefault="00B22B91" w:rsidP="008E628F">
      <w:pPr>
        <w:spacing w:after="0" w:line="240" w:lineRule="auto"/>
      </w:pPr>
      <w:r>
        <w:separator/>
      </w:r>
    </w:p>
  </w:endnote>
  <w:endnote w:type="continuationSeparator" w:id="0">
    <w:p w14:paraId="5BA09987" w14:textId="77777777" w:rsidR="00B22B91" w:rsidRDefault="00B22B91" w:rsidP="008E6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4923CE" w14:textId="77777777" w:rsidR="00B22B91" w:rsidRDefault="00B22B91" w:rsidP="008E628F">
      <w:pPr>
        <w:spacing w:after="0" w:line="240" w:lineRule="auto"/>
      </w:pPr>
      <w:r>
        <w:separator/>
      </w:r>
    </w:p>
  </w:footnote>
  <w:footnote w:type="continuationSeparator" w:id="0">
    <w:p w14:paraId="455D8268" w14:textId="77777777" w:rsidR="00B22B91" w:rsidRDefault="00B22B91" w:rsidP="008E62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05A"/>
    <w:rsid w:val="000452D9"/>
    <w:rsid w:val="00073764"/>
    <w:rsid w:val="00176307"/>
    <w:rsid w:val="001C5EF5"/>
    <w:rsid w:val="001F4AF5"/>
    <w:rsid w:val="00204BD3"/>
    <w:rsid w:val="002F2F0F"/>
    <w:rsid w:val="002F66FF"/>
    <w:rsid w:val="003A605A"/>
    <w:rsid w:val="003A624F"/>
    <w:rsid w:val="003A67ED"/>
    <w:rsid w:val="003F241A"/>
    <w:rsid w:val="004134DD"/>
    <w:rsid w:val="00421065"/>
    <w:rsid w:val="004B0B86"/>
    <w:rsid w:val="004E46EB"/>
    <w:rsid w:val="00511D9E"/>
    <w:rsid w:val="00524F5B"/>
    <w:rsid w:val="00540380"/>
    <w:rsid w:val="00595B47"/>
    <w:rsid w:val="005D2589"/>
    <w:rsid w:val="005D34DB"/>
    <w:rsid w:val="00630C08"/>
    <w:rsid w:val="00646AEF"/>
    <w:rsid w:val="006528E3"/>
    <w:rsid w:val="006D3DCC"/>
    <w:rsid w:val="00713E0E"/>
    <w:rsid w:val="0077138F"/>
    <w:rsid w:val="007A379F"/>
    <w:rsid w:val="007B0BEA"/>
    <w:rsid w:val="007C2C56"/>
    <w:rsid w:val="00857122"/>
    <w:rsid w:val="0089698C"/>
    <w:rsid w:val="008E2899"/>
    <w:rsid w:val="008E628F"/>
    <w:rsid w:val="0097005A"/>
    <w:rsid w:val="009A058B"/>
    <w:rsid w:val="009F5FAD"/>
    <w:rsid w:val="00A50C4C"/>
    <w:rsid w:val="00A83946"/>
    <w:rsid w:val="00AA06AD"/>
    <w:rsid w:val="00AE4612"/>
    <w:rsid w:val="00AF5F3F"/>
    <w:rsid w:val="00B22B91"/>
    <w:rsid w:val="00B237F1"/>
    <w:rsid w:val="00B92FE6"/>
    <w:rsid w:val="00BA70A7"/>
    <w:rsid w:val="00BB3151"/>
    <w:rsid w:val="00D61014"/>
    <w:rsid w:val="00D63282"/>
    <w:rsid w:val="00D90F79"/>
    <w:rsid w:val="00DB019C"/>
    <w:rsid w:val="00DF2343"/>
    <w:rsid w:val="00DF2721"/>
    <w:rsid w:val="00EC6B45"/>
    <w:rsid w:val="00F27652"/>
    <w:rsid w:val="00F35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0FBAF"/>
  <w15:docId w15:val="{7E91040B-C0C8-408B-9ED5-809376406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95B4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F4A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F4AF5"/>
    <w:rPr>
      <w:rFonts w:ascii="Tahoma" w:hAnsi="Tahoma" w:cs="Tahoma"/>
      <w:sz w:val="16"/>
      <w:szCs w:val="16"/>
    </w:rPr>
  </w:style>
  <w:style w:type="paragraph" w:styleId="a5">
    <w:name w:val="Title"/>
    <w:basedOn w:val="a"/>
    <w:link w:val="a6"/>
    <w:qFormat/>
    <w:rsid w:val="005D34DB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Заголовок Знак"/>
    <w:basedOn w:val="a0"/>
    <w:link w:val="a5"/>
    <w:rsid w:val="005D34D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8E6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E628F"/>
  </w:style>
  <w:style w:type="paragraph" w:styleId="a9">
    <w:name w:val="footer"/>
    <w:basedOn w:val="a"/>
    <w:link w:val="aa"/>
    <w:uiPriority w:val="99"/>
    <w:unhideWhenUsed/>
    <w:rsid w:val="008E62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E628F"/>
  </w:style>
  <w:style w:type="paragraph" w:styleId="ab">
    <w:name w:val="Body Text"/>
    <w:basedOn w:val="a"/>
    <w:link w:val="ac"/>
    <w:rsid w:val="008E628F"/>
    <w:pPr>
      <w:spacing w:after="36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Основной текст Знак"/>
    <w:basedOn w:val="a0"/>
    <w:link w:val="ab"/>
    <w:rsid w:val="008E628F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oleObject" Target="embeddings/oleObject1.bin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2.png"/><Relationship Id="rId10" Type="http://schemas.openxmlformats.org/officeDocument/2006/relationships/image" Target="media/image3.wmf"/><Relationship Id="rId19" Type="http://schemas.openxmlformats.org/officeDocument/2006/relationships/image" Target="media/image8.png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179</Words>
  <Characters>1243</Characters>
  <Application>Microsoft Office Word</Application>
  <DocSecurity>0</DocSecurity>
  <Lines>65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Cайко Андрей</cp:lastModifiedBy>
  <cp:revision>3</cp:revision>
  <dcterms:created xsi:type="dcterms:W3CDTF">2023-05-17T09:34:00Z</dcterms:created>
  <dcterms:modified xsi:type="dcterms:W3CDTF">2023-05-17T09:48:00Z</dcterms:modified>
</cp:coreProperties>
</file>